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508" w:rsidRPr="00206508" w:rsidRDefault="00206508" w:rsidP="0020650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65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26 мая 2023 года упрощается процедура получения персонифицированной карты для посещения спортивного соревнования для детей до 14 лет, инвалидов и пенсионеров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A4E23" w:rsidRPr="00206508" w:rsidRDefault="00206508" w:rsidP="00206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50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29.04.2023 № 682 «О внесении изменений в Постановление Правительства Российской Федерации от 25 июня 2022 г. № 1140» предусмотрено, что идентификация посетителей спортивного соревнования — граждан, не достигших возраста 14 лет, осуществляется автоматически в процессе подачи заявления на оформление персонифицированной карты их законными представителями, завершившими регистрацию в ЕСИА, если в этой системе имеются сведения о СНИЛС, реквизитах свидетельства</w:t>
      </w:r>
      <w:proofErr w:type="gramEnd"/>
      <w:r w:rsidRPr="00206508">
        <w:rPr>
          <w:rFonts w:ascii="Times New Roman" w:hAnsi="Times New Roman" w:cs="Times New Roman"/>
          <w:sz w:val="28"/>
          <w:szCs w:val="28"/>
        </w:rPr>
        <w:t xml:space="preserve"> о рождении таких посетителей спортивного соревнования.</w:t>
      </w:r>
    </w:p>
    <w:sectPr w:rsidR="009A4E23" w:rsidRPr="00206508" w:rsidSect="0068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EF7"/>
    <w:rsid w:val="00206508"/>
    <w:rsid w:val="00686E9A"/>
    <w:rsid w:val="009A4E23"/>
    <w:rsid w:val="009D5EF7"/>
    <w:rsid w:val="00EB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A"/>
  </w:style>
  <w:style w:type="paragraph" w:styleId="1">
    <w:name w:val="heading 1"/>
    <w:basedOn w:val="a"/>
    <w:link w:val="10"/>
    <w:uiPriority w:val="9"/>
    <w:qFormat/>
    <w:rsid w:val="0020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2023-05-19T07:16:00Z</dcterms:created>
  <dcterms:modified xsi:type="dcterms:W3CDTF">2023-05-19T07:16:00Z</dcterms:modified>
</cp:coreProperties>
</file>